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2F7DA" w14:textId="44F81550" w:rsidR="00EC10DA" w:rsidRPr="00EC10DA" w:rsidRDefault="00EC10DA" w:rsidP="00EC10DA">
      <w:pPr>
        <w:jc w:val="center"/>
      </w:pPr>
      <w:r w:rsidRPr="00EC10DA">
        <w:rPr>
          <w:noProof/>
        </w:rPr>
        <w:drawing>
          <wp:inline distT="0" distB="0" distL="0" distR="0" wp14:anchorId="25FDBAC6" wp14:editId="2850F5F2">
            <wp:extent cx="2042795" cy="4749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B2955" w14:textId="77777777" w:rsidR="00EC10DA" w:rsidRPr="00EC10DA" w:rsidRDefault="00EC10DA" w:rsidP="00EC10DA">
      <w:pPr>
        <w:jc w:val="center"/>
      </w:pPr>
    </w:p>
    <w:p w14:paraId="7A0D7220" w14:textId="77777777" w:rsidR="00EC10DA" w:rsidRPr="00EC10DA" w:rsidRDefault="00EC10DA" w:rsidP="00EC10DA">
      <w:pPr>
        <w:jc w:val="center"/>
      </w:pPr>
      <w:r w:rsidRPr="00EC10DA">
        <w:t>L.A. TRANSLATION &amp; INTERPRETATION, INC.</w:t>
      </w:r>
    </w:p>
    <w:p w14:paraId="70E02411" w14:textId="77777777" w:rsidR="00EC10DA" w:rsidRPr="00EC10DA" w:rsidRDefault="00EC10DA" w:rsidP="00EC10DA">
      <w:pPr>
        <w:jc w:val="center"/>
        <w:rPr>
          <w:sz w:val="17"/>
          <w:szCs w:val="17"/>
        </w:rPr>
      </w:pPr>
      <w:r w:rsidRPr="00EC10DA">
        <w:rPr>
          <w:sz w:val="17"/>
          <w:szCs w:val="17"/>
        </w:rPr>
        <w:t xml:space="preserve">2975 Wilshire Blvd. #640  Los Angeles, CA 90010  Phone: 213-385-7781  Email: </w:t>
      </w:r>
      <w:hyperlink r:id="rId8" w:history="1">
        <w:r w:rsidRPr="00EC10DA">
          <w:rPr>
            <w:color w:val="0563C1"/>
            <w:sz w:val="17"/>
            <w:szCs w:val="17"/>
            <w:u w:val="single"/>
          </w:rPr>
          <w:t>info@latranslation.com</w:t>
        </w:r>
      </w:hyperlink>
      <w:r w:rsidRPr="00EC10DA">
        <w:rPr>
          <w:sz w:val="17"/>
          <w:szCs w:val="17"/>
        </w:rPr>
        <w:t xml:space="preserve">  </w:t>
      </w:r>
      <w:hyperlink r:id="rId9" w:history="1">
        <w:r w:rsidRPr="00EC10DA">
          <w:rPr>
            <w:color w:val="0563C1"/>
            <w:sz w:val="17"/>
            <w:szCs w:val="17"/>
            <w:u w:val="single"/>
          </w:rPr>
          <w:t>http://www.latranslation.com</w:t>
        </w:r>
      </w:hyperlink>
    </w:p>
    <w:p w14:paraId="339E0C0F" w14:textId="77777777" w:rsidR="00EC10DA" w:rsidRPr="00EC10DA" w:rsidRDefault="00EC10DA" w:rsidP="00EC10DA">
      <w:pPr>
        <w:jc w:val="center"/>
        <w:rPr>
          <w:b/>
          <w:bCs/>
        </w:rPr>
      </w:pPr>
    </w:p>
    <w:p w14:paraId="51415C56" w14:textId="698C62BC" w:rsidR="00EC10DA" w:rsidRPr="00EC10DA" w:rsidRDefault="000415F8" w:rsidP="00EC10DA">
      <w:pPr>
        <w:jc w:val="center"/>
        <w:rPr>
          <w:b/>
          <w:bCs/>
        </w:rPr>
      </w:pPr>
      <w:r>
        <w:rPr>
          <w:b/>
          <w:bCs/>
        </w:rPr>
        <w:t>CEU</w:t>
      </w:r>
      <w:r w:rsidR="00EC10DA" w:rsidRPr="00EC10DA">
        <w:rPr>
          <w:b/>
          <w:bCs/>
        </w:rPr>
        <w:t xml:space="preserve"> COURSES REGISTRATION FORM</w:t>
      </w:r>
    </w:p>
    <w:p w14:paraId="5380349F" w14:textId="77777777" w:rsidR="00EC10DA" w:rsidRPr="00EC10DA" w:rsidRDefault="00EC10DA" w:rsidP="00EC10DA"/>
    <w:p w14:paraId="786F8862" w14:textId="77777777" w:rsidR="00EC10DA" w:rsidRPr="00EC10DA" w:rsidRDefault="00EC10DA" w:rsidP="00EC10DA">
      <w:r w:rsidRPr="00EC10DA">
        <w:t>Name: ___________________________         Certification No. _________________________</w:t>
      </w:r>
    </w:p>
    <w:p w14:paraId="69D00286" w14:textId="77777777" w:rsidR="00EC10DA" w:rsidRPr="00EC10DA" w:rsidRDefault="00EC10DA" w:rsidP="00EC10DA"/>
    <w:p w14:paraId="6BFDB04F" w14:textId="77777777" w:rsidR="00EC10DA" w:rsidRPr="00EC10DA" w:rsidRDefault="00EC10DA" w:rsidP="00EC10DA">
      <w:r w:rsidRPr="00EC10DA">
        <w:t>Language: ________________________         Email: _________________________________</w:t>
      </w:r>
    </w:p>
    <w:p w14:paraId="7E61BA89" w14:textId="77777777" w:rsidR="00EC10DA" w:rsidRPr="00EC10DA" w:rsidRDefault="00EC10DA" w:rsidP="00EC10DA"/>
    <w:p w14:paraId="063E1315" w14:textId="77777777" w:rsidR="00EC10DA" w:rsidRPr="00EC10DA" w:rsidRDefault="00EC10DA" w:rsidP="00EC10DA">
      <w:r w:rsidRPr="00EC10DA">
        <w:t>Address: _____________________________________________________________________</w:t>
      </w:r>
    </w:p>
    <w:p w14:paraId="166EC31B" w14:textId="77777777" w:rsidR="00EC10DA" w:rsidRPr="00EC10DA" w:rsidRDefault="00EC10DA" w:rsidP="00EC10DA"/>
    <w:p w14:paraId="323F984F" w14:textId="77777777" w:rsidR="00EC10DA" w:rsidRPr="00EC10DA" w:rsidRDefault="00EC10DA" w:rsidP="00EC10DA">
      <w:r w:rsidRPr="00EC10DA">
        <w:t xml:space="preserve">Courses: </w:t>
      </w:r>
    </w:p>
    <w:p w14:paraId="4CC2DCB3" w14:textId="77777777" w:rsidR="00EC10DA" w:rsidRPr="00EC10DA" w:rsidRDefault="00EC10DA" w:rsidP="00EC10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2681"/>
        <w:gridCol w:w="1265"/>
        <w:gridCol w:w="916"/>
        <w:gridCol w:w="1865"/>
        <w:gridCol w:w="1637"/>
      </w:tblGrid>
      <w:tr w:rsidR="00583043" w:rsidRPr="00EC10DA" w14:paraId="57031CF3" w14:textId="3C544A6C" w:rsidTr="00583043">
        <w:tc>
          <w:tcPr>
            <w:tcW w:w="1274" w:type="dxa"/>
            <w:shd w:val="clear" w:color="auto" w:fill="auto"/>
          </w:tcPr>
          <w:p w14:paraId="6A999C3C" w14:textId="24AD2D14" w:rsidR="00583043" w:rsidRPr="00EC10DA" w:rsidRDefault="00583043" w:rsidP="00EC10DA">
            <w:r w:rsidRPr="00EC10DA">
              <w:t>C</w:t>
            </w:r>
            <w:r>
              <w:t xml:space="preserve">EU </w:t>
            </w:r>
            <w:r w:rsidRPr="00EC10DA">
              <w:t>No.</w:t>
            </w:r>
          </w:p>
        </w:tc>
        <w:tc>
          <w:tcPr>
            <w:tcW w:w="2681" w:type="dxa"/>
            <w:shd w:val="clear" w:color="auto" w:fill="auto"/>
          </w:tcPr>
          <w:p w14:paraId="220BA881" w14:textId="77777777" w:rsidR="00583043" w:rsidRPr="00EC10DA" w:rsidRDefault="00583043" w:rsidP="00EC10DA">
            <w:r w:rsidRPr="00EC10DA">
              <w:t>Title</w:t>
            </w:r>
          </w:p>
        </w:tc>
        <w:tc>
          <w:tcPr>
            <w:tcW w:w="1265" w:type="dxa"/>
            <w:shd w:val="clear" w:color="auto" w:fill="auto"/>
          </w:tcPr>
          <w:p w14:paraId="344C1642" w14:textId="77777777" w:rsidR="00583043" w:rsidRPr="00EC10DA" w:rsidRDefault="00583043" w:rsidP="00EC10DA">
            <w:r w:rsidRPr="00EC10DA">
              <w:t>Date and time</w:t>
            </w:r>
          </w:p>
        </w:tc>
        <w:tc>
          <w:tcPr>
            <w:tcW w:w="916" w:type="dxa"/>
            <w:shd w:val="clear" w:color="auto" w:fill="auto"/>
          </w:tcPr>
          <w:p w14:paraId="7941498B" w14:textId="77777777" w:rsidR="00583043" w:rsidRPr="00EC10DA" w:rsidRDefault="00583043" w:rsidP="00EC10DA">
            <w:r w:rsidRPr="00EC10DA">
              <w:t>Fee</w:t>
            </w:r>
          </w:p>
        </w:tc>
        <w:tc>
          <w:tcPr>
            <w:tcW w:w="1865" w:type="dxa"/>
            <w:shd w:val="clear" w:color="auto" w:fill="auto"/>
          </w:tcPr>
          <w:p w14:paraId="58AF4551" w14:textId="3158363D" w:rsidR="00583043" w:rsidRPr="00EC10DA" w:rsidRDefault="00583043" w:rsidP="00EC10DA">
            <w:r>
              <w:t>IMIA CEU</w:t>
            </w:r>
          </w:p>
        </w:tc>
        <w:tc>
          <w:tcPr>
            <w:tcW w:w="1637" w:type="dxa"/>
          </w:tcPr>
          <w:p w14:paraId="08B7ECCD" w14:textId="313FFBFA" w:rsidR="00583043" w:rsidRPr="00EC10DA" w:rsidRDefault="00583043" w:rsidP="00EC10DA">
            <w:r>
              <w:t>Check here to register</w:t>
            </w:r>
          </w:p>
        </w:tc>
      </w:tr>
      <w:tr w:rsidR="00583043" w:rsidRPr="00EC10DA" w14:paraId="6C97B9E9" w14:textId="1304269A" w:rsidTr="00583043">
        <w:tc>
          <w:tcPr>
            <w:tcW w:w="1274" w:type="dxa"/>
            <w:shd w:val="clear" w:color="auto" w:fill="auto"/>
          </w:tcPr>
          <w:p w14:paraId="2D7A7F07" w14:textId="450071C7" w:rsidR="00583043" w:rsidRPr="00EC10DA" w:rsidRDefault="00583043" w:rsidP="00EC10DA">
            <w:r>
              <w:t>19-1109</w:t>
            </w:r>
          </w:p>
        </w:tc>
        <w:tc>
          <w:tcPr>
            <w:tcW w:w="2681" w:type="dxa"/>
            <w:shd w:val="clear" w:color="auto" w:fill="auto"/>
          </w:tcPr>
          <w:p w14:paraId="4F6806D5" w14:textId="4790BD6B" w:rsidR="00583043" w:rsidRPr="00EC10DA" w:rsidRDefault="00583043" w:rsidP="00EC10DA">
            <w:r>
              <w:t>Orthopedics/Cardiology</w:t>
            </w:r>
          </w:p>
        </w:tc>
        <w:tc>
          <w:tcPr>
            <w:tcW w:w="1265" w:type="dxa"/>
            <w:shd w:val="clear" w:color="auto" w:fill="auto"/>
          </w:tcPr>
          <w:p w14:paraId="64DB0AAB" w14:textId="77777777" w:rsidR="00583043" w:rsidRPr="00EC10DA" w:rsidRDefault="00583043" w:rsidP="00EC10DA"/>
        </w:tc>
        <w:tc>
          <w:tcPr>
            <w:tcW w:w="916" w:type="dxa"/>
            <w:shd w:val="clear" w:color="auto" w:fill="auto"/>
          </w:tcPr>
          <w:p w14:paraId="0E2D53A0" w14:textId="4627C838" w:rsidR="00583043" w:rsidRPr="00EC10DA" w:rsidRDefault="00583043" w:rsidP="00EC10DA">
            <w:r>
              <w:t>$125</w:t>
            </w:r>
          </w:p>
        </w:tc>
        <w:tc>
          <w:tcPr>
            <w:tcW w:w="1865" w:type="dxa"/>
            <w:shd w:val="clear" w:color="auto" w:fill="auto"/>
          </w:tcPr>
          <w:p w14:paraId="7BEDCB28" w14:textId="305CEAB5" w:rsidR="00583043" w:rsidRPr="00EC10DA" w:rsidRDefault="00583043" w:rsidP="00EC10DA">
            <w:r>
              <w:t>0.3</w:t>
            </w:r>
          </w:p>
        </w:tc>
        <w:tc>
          <w:tcPr>
            <w:tcW w:w="1637" w:type="dxa"/>
          </w:tcPr>
          <w:p w14:paraId="2149A947" w14:textId="77777777" w:rsidR="00583043" w:rsidRPr="00EC10DA" w:rsidRDefault="00583043" w:rsidP="00EC10DA"/>
        </w:tc>
      </w:tr>
      <w:tr w:rsidR="00583043" w:rsidRPr="00EC10DA" w14:paraId="3CB113D2" w14:textId="21EFDFA3" w:rsidTr="00583043">
        <w:tc>
          <w:tcPr>
            <w:tcW w:w="1274" w:type="dxa"/>
            <w:shd w:val="clear" w:color="auto" w:fill="auto"/>
          </w:tcPr>
          <w:p w14:paraId="7981DE75" w14:textId="67BCA275" w:rsidR="00583043" w:rsidRPr="00EC10DA" w:rsidRDefault="00583043" w:rsidP="00EC10DA">
            <w:r>
              <w:t>19-1110</w:t>
            </w:r>
          </w:p>
        </w:tc>
        <w:tc>
          <w:tcPr>
            <w:tcW w:w="2681" w:type="dxa"/>
            <w:shd w:val="clear" w:color="auto" w:fill="auto"/>
          </w:tcPr>
          <w:p w14:paraId="06401862" w14:textId="3C906429" w:rsidR="00583043" w:rsidRPr="00EC10DA" w:rsidRDefault="00583043" w:rsidP="00EC10DA">
            <w:r>
              <w:t>ENT and OB&amp;GYN</w:t>
            </w:r>
          </w:p>
        </w:tc>
        <w:tc>
          <w:tcPr>
            <w:tcW w:w="1265" w:type="dxa"/>
            <w:shd w:val="clear" w:color="auto" w:fill="auto"/>
          </w:tcPr>
          <w:p w14:paraId="63F40E0A" w14:textId="77777777" w:rsidR="00583043" w:rsidRPr="00EC10DA" w:rsidRDefault="00583043" w:rsidP="00EC10DA"/>
        </w:tc>
        <w:tc>
          <w:tcPr>
            <w:tcW w:w="916" w:type="dxa"/>
            <w:shd w:val="clear" w:color="auto" w:fill="auto"/>
          </w:tcPr>
          <w:p w14:paraId="2C8B9A9A" w14:textId="4E3B7E1F" w:rsidR="00583043" w:rsidRPr="00EC10DA" w:rsidRDefault="00583043" w:rsidP="00EC10DA">
            <w:r>
              <w:t>$125</w:t>
            </w:r>
          </w:p>
        </w:tc>
        <w:tc>
          <w:tcPr>
            <w:tcW w:w="1865" w:type="dxa"/>
            <w:shd w:val="clear" w:color="auto" w:fill="auto"/>
          </w:tcPr>
          <w:p w14:paraId="02B6DFB7" w14:textId="6C86F373" w:rsidR="00583043" w:rsidRPr="00EC10DA" w:rsidRDefault="00583043" w:rsidP="00EC10DA">
            <w:r>
              <w:t>0.3</w:t>
            </w:r>
          </w:p>
        </w:tc>
        <w:tc>
          <w:tcPr>
            <w:tcW w:w="1637" w:type="dxa"/>
          </w:tcPr>
          <w:p w14:paraId="0A6337B3" w14:textId="77777777" w:rsidR="00583043" w:rsidRPr="00EC10DA" w:rsidRDefault="00583043" w:rsidP="00EC10DA"/>
        </w:tc>
      </w:tr>
      <w:tr w:rsidR="00583043" w:rsidRPr="00EC10DA" w14:paraId="643691A7" w14:textId="1B5C8C72" w:rsidTr="00583043">
        <w:tc>
          <w:tcPr>
            <w:tcW w:w="1274" w:type="dxa"/>
            <w:shd w:val="clear" w:color="auto" w:fill="auto"/>
          </w:tcPr>
          <w:p w14:paraId="13C40D91" w14:textId="1F25D85F" w:rsidR="00583043" w:rsidRPr="00EC10DA" w:rsidRDefault="00583043" w:rsidP="00EC10DA">
            <w:r>
              <w:t>19-1112</w:t>
            </w:r>
          </w:p>
        </w:tc>
        <w:tc>
          <w:tcPr>
            <w:tcW w:w="2681" w:type="dxa"/>
            <w:shd w:val="clear" w:color="auto" w:fill="auto"/>
          </w:tcPr>
          <w:p w14:paraId="63493922" w14:textId="3B331AE7" w:rsidR="00583043" w:rsidRPr="00EC10DA" w:rsidRDefault="00583043" w:rsidP="00EC10DA">
            <w:r>
              <w:t>Psychiatrist and Psychologist</w:t>
            </w:r>
          </w:p>
        </w:tc>
        <w:tc>
          <w:tcPr>
            <w:tcW w:w="1265" w:type="dxa"/>
            <w:shd w:val="clear" w:color="auto" w:fill="auto"/>
          </w:tcPr>
          <w:p w14:paraId="0B21B5CE" w14:textId="77777777" w:rsidR="00583043" w:rsidRPr="00EC10DA" w:rsidRDefault="00583043" w:rsidP="00EC10DA"/>
        </w:tc>
        <w:tc>
          <w:tcPr>
            <w:tcW w:w="916" w:type="dxa"/>
            <w:shd w:val="clear" w:color="auto" w:fill="auto"/>
          </w:tcPr>
          <w:p w14:paraId="1DE1A807" w14:textId="3912D92F" w:rsidR="00583043" w:rsidRPr="00EC10DA" w:rsidRDefault="00583043" w:rsidP="00EC10DA">
            <w:r>
              <w:t>$125</w:t>
            </w:r>
          </w:p>
        </w:tc>
        <w:tc>
          <w:tcPr>
            <w:tcW w:w="1865" w:type="dxa"/>
            <w:shd w:val="clear" w:color="auto" w:fill="auto"/>
          </w:tcPr>
          <w:p w14:paraId="74F7DF18" w14:textId="330F9A94" w:rsidR="00583043" w:rsidRPr="00EC10DA" w:rsidRDefault="00583043" w:rsidP="00EC10DA">
            <w:r>
              <w:t>0.3</w:t>
            </w:r>
          </w:p>
        </w:tc>
        <w:tc>
          <w:tcPr>
            <w:tcW w:w="1637" w:type="dxa"/>
          </w:tcPr>
          <w:p w14:paraId="4884B0A7" w14:textId="77777777" w:rsidR="00583043" w:rsidRPr="00EC10DA" w:rsidRDefault="00583043" w:rsidP="00EC10DA"/>
        </w:tc>
      </w:tr>
      <w:tr w:rsidR="00583043" w:rsidRPr="00EC10DA" w14:paraId="7951A18D" w14:textId="2579DC33" w:rsidTr="00583043">
        <w:tc>
          <w:tcPr>
            <w:tcW w:w="1274" w:type="dxa"/>
            <w:shd w:val="clear" w:color="auto" w:fill="auto"/>
          </w:tcPr>
          <w:p w14:paraId="1C7EB047" w14:textId="40DCDC66" w:rsidR="00583043" w:rsidRPr="00EC10DA" w:rsidRDefault="00583043" w:rsidP="00EC10DA">
            <w:r>
              <w:t>19-1114</w:t>
            </w:r>
          </w:p>
        </w:tc>
        <w:tc>
          <w:tcPr>
            <w:tcW w:w="2681" w:type="dxa"/>
            <w:shd w:val="clear" w:color="auto" w:fill="auto"/>
          </w:tcPr>
          <w:p w14:paraId="433D49E4" w14:textId="6CC7C2A7" w:rsidR="00583043" w:rsidRPr="00EC10DA" w:rsidRDefault="00583043" w:rsidP="00EC10DA">
            <w:r>
              <w:t>Hospital Admissions</w:t>
            </w:r>
          </w:p>
        </w:tc>
        <w:tc>
          <w:tcPr>
            <w:tcW w:w="1265" w:type="dxa"/>
            <w:shd w:val="clear" w:color="auto" w:fill="auto"/>
          </w:tcPr>
          <w:p w14:paraId="21488F37" w14:textId="77777777" w:rsidR="00583043" w:rsidRPr="00EC10DA" w:rsidRDefault="00583043" w:rsidP="00EC10DA"/>
        </w:tc>
        <w:tc>
          <w:tcPr>
            <w:tcW w:w="916" w:type="dxa"/>
            <w:shd w:val="clear" w:color="auto" w:fill="auto"/>
          </w:tcPr>
          <w:p w14:paraId="735B7F0B" w14:textId="300DFA4C" w:rsidR="00583043" w:rsidRPr="00EC10DA" w:rsidRDefault="00583043" w:rsidP="00EC10DA">
            <w:r>
              <w:t>$125</w:t>
            </w:r>
          </w:p>
        </w:tc>
        <w:tc>
          <w:tcPr>
            <w:tcW w:w="1865" w:type="dxa"/>
            <w:shd w:val="clear" w:color="auto" w:fill="auto"/>
          </w:tcPr>
          <w:p w14:paraId="1825B306" w14:textId="6B2F52DD" w:rsidR="00583043" w:rsidRPr="00EC10DA" w:rsidRDefault="00583043" w:rsidP="00EC10DA">
            <w:r>
              <w:t>.03</w:t>
            </w:r>
          </w:p>
        </w:tc>
        <w:tc>
          <w:tcPr>
            <w:tcW w:w="1637" w:type="dxa"/>
          </w:tcPr>
          <w:p w14:paraId="4F0148B9" w14:textId="77777777" w:rsidR="00583043" w:rsidRPr="00EC10DA" w:rsidRDefault="00583043" w:rsidP="00EC10DA"/>
        </w:tc>
      </w:tr>
      <w:tr w:rsidR="00583043" w:rsidRPr="00EC10DA" w14:paraId="3E053DF8" w14:textId="7F4FC3E2" w:rsidTr="00583043">
        <w:tc>
          <w:tcPr>
            <w:tcW w:w="1274" w:type="dxa"/>
            <w:shd w:val="clear" w:color="auto" w:fill="auto"/>
          </w:tcPr>
          <w:p w14:paraId="4BAF9D27" w14:textId="5832F3DD" w:rsidR="00583043" w:rsidRPr="00EC10DA" w:rsidRDefault="00583043" w:rsidP="00EC10DA">
            <w:r>
              <w:t>19-1115</w:t>
            </w:r>
          </w:p>
        </w:tc>
        <w:tc>
          <w:tcPr>
            <w:tcW w:w="2681" w:type="dxa"/>
            <w:shd w:val="clear" w:color="auto" w:fill="auto"/>
          </w:tcPr>
          <w:p w14:paraId="2B2CAF9F" w14:textId="39D1760B" w:rsidR="00583043" w:rsidRPr="00EC10DA" w:rsidRDefault="00583043" w:rsidP="00EC10DA">
            <w:r>
              <w:t>Prescription/Urethritis</w:t>
            </w:r>
          </w:p>
        </w:tc>
        <w:tc>
          <w:tcPr>
            <w:tcW w:w="1265" w:type="dxa"/>
            <w:shd w:val="clear" w:color="auto" w:fill="auto"/>
          </w:tcPr>
          <w:p w14:paraId="6C5A210E" w14:textId="77777777" w:rsidR="00583043" w:rsidRPr="00EC10DA" w:rsidRDefault="00583043" w:rsidP="00EC10DA"/>
        </w:tc>
        <w:tc>
          <w:tcPr>
            <w:tcW w:w="916" w:type="dxa"/>
            <w:shd w:val="clear" w:color="auto" w:fill="auto"/>
          </w:tcPr>
          <w:p w14:paraId="657CD3E4" w14:textId="23A615DA" w:rsidR="00583043" w:rsidRPr="00EC10DA" w:rsidRDefault="00583043" w:rsidP="00EC10DA">
            <w:r>
              <w:t>$125</w:t>
            </w:r>
          </w:p>
        </w:tc>
        <w:tc>
          <w:tcPr>
            <w:tcW w:w="1865" w:type="dxa"/>
            <w:shd w:val="clear" w:color="auto" w:fill="auto"/>
          </w:tcPr>
          <w:p w14:paraId="00D9C91E" w14:textId="70E8D601" w:rsidR="00583043" w:rsidRPr="00EC10DA" w:rsidRDefault="00583043" w:rsidP="00EC10DA">
            <w:r>
              <w:t>.03</w:t>
            </w:r>
          </w:p>
        </w:tc>
        <w:tc>
          <w:tcPr>
            <w:tcW w:w="1637" w:type="dxa"/>
          </w:tcPr>
          <w:p w14:paraId="321ABDC6" w14:textId="77777777" w:rsidR="00583043" w:rsidRPr="00EC10DA" w:rsidRDefault="00583043" w:rsidP="00EC10DA"/>
        </w:tc>
      </w:tr>
      <w:tr w:rsidR="00583043" w:rsidRPr="00EC10DA" w14:paraId="3242167A" w14:textId="46EF1465" w:rsidTr="00583043">
        <w:tc>
          <w:tcPr>
            <w:tcW w:w="1274" w:type="dxa"/>
            <w:shd w:val="clear" w:color="auto" w:fill="auto"/>
          </w:tcPr>
          <w:p w14:paraId="6A27242A" w14:textId="674CA703" w:rsidR="00583043" w:rsidRPr="00EC10DA" w:rsidRDefault="00583043" w:rsidP="00EC10DA">
            <w:r>
              <w:t>19-1116</w:t>
            </w:r>
          </w:p>
        </w:tc>
        <w:tc>
          <w:tcPr>
            <w:tcW w:w="2681" w:type="dxa"/>
            <w:shd w:val="clear" w:color="auto" w:fill="auto"/>
          </w:tcPr>
          <w:p w14:paraId="7AA35917" w14:textId="4728AFF2" w:rsidR="00583043" w:rsidRPr="00EC10DA" w:rsidRDefault="00583043" w:rsidP="00EC10DA">
            <w:r>
              <w:t>Pediatrician/Lung Cancer</w:t>
            </w:r>
          </w:p>
        </w:tc>
        <w:tc>
          <w:tcPr>
            <w:tcW w:w="1265" w:type="dxa"/>
            <w:shd w:val="clear" w:color="auto" w:fill="auto"/>
          </w:tcPr>
          <w:p w14:paraId="679DAE88" w14:textId="77777777" w:rsidR="00583043" w:rsidRPr="00EC10DA" w:rsidRDefault="00583043" w:rsidP="00EC10DA"/>
        </w:tc>
        <w:tc>
          <w:tcPr>
            <w:tcW w:w="916" w:type="dxa"/>
            <w:shd w:val="clear" w:color="auto" w:fill="auto"/>
          </w:tcPr>
          <w:p w14:paraId="7BE08789" w14:textId="612781FB" w:rsidR="00583043" w:rsidRPr="00EC10DA" w:rsidRDefault="00583043" w:rsidP="00EC10DA">
            <w:r>
              <w:t>$125</w:t>
            </w:r>
          </w:p>
        </w:tc>
        <w:tc>
          <w:tcPr>
            <w:tcW w:w="1865" w:type="dxa"/>
            <w:shd w:val="clear" w:color="auto" w:fill="auto"/>
          </w:tcPr>
          <w:p w14:paraId="6FBC9F8F" w14:textId="6B23D1CB" w:rsidR="00583043" w:rsidRPr="00EC10DA" w:rsidRDefault="00583043" w:rsidP="00EC10DA">
            <w:r>
              <w:t>.03</w:t>
            </w:r>
          </w:p>
        </w:tc>
        <w:tc>
          <w:tcPr>
            <w:tcW w:w="1637" w:type="dxa"/>
          </w:tcPr>
          <w:p w14:paraId="5CEE3AC2" w14:textId="77777777" w:rsidR="00583043" w:rsidRPr="00EC10DA" w:rsidRDefault="00583043" w:rsidP="00EC10DA"/>
        </w:tc>
      </w:tr>
      <w:tr w:rsidR="00583043" w:rsidRPr="00EC10DA" w14:paraId="45EAB767" w14:textId="3A511D09" w:rsidTr="00583043">
        <w:tc>
          <w:tcPr>
            <w:tcW w:w="1274" w:type="dxa"/>
            <w:shd w:val="clear" w:color="auto" w:fill="auto"/>
          </w:tcPr>
          <w:p w14:paraId="3D83BDB1" w14:textId="77777777" w:rsidR="00583043" w:rsidRPr="00EC10DA" w:rsidRDefault="00583043" w:rsidP="00EC10DA"/>
        </w:tc>
        <w:tc>
          <w:tcPr>
            <w:tcW w:w="2681" w:type="dxa"/>
            <w:shd w:val="clear" w:color="auto" w:fill="auto"/>
          </w:tcPr>
          <w:p w14:paraId="02110FBD" w14:textId="77777777" w:rsidR="00583043" w:rsidRPr="00EC10DA" w:rsidRDefault="00583043" w:rsidP="00EC10DA"/>
        </w:tc>
        <w:tc>
          <w:tcPr>
            <w:tcW w:w="1265" w:type="dxa"/>
            <w:shd w:val="clear" w:color="auto" w:fill="auto"/>
          </w:tcPr>
          <w:p w14:paraId="6395705E" w14:textId="77777777" w:rsidR="00583043" w:rsidRPr="00EC10DA" w:rsidRDefault="00583043" w:rsidP="00EC10DA"/>
        </w:tc>
        <w:tc>
          <w:tcPr>
            <w:tcW w:w="916" w:type="dxa"/>
            <w:shd w:val="clear" w:color="auto" w:fill="auto"/>
          </w:tcPr>
          <w:p w14:paraId="0A8E3227" w14:textId="77777777" w:rsidR="00583043" w:rsidRPr="00EC10DA" w:rsidRDefault="00583043" w:rsidP="00EC10DA"/>
        </w:tc>
        <w:tc>
          <w:tcPr>
            <w:tcW w:w="1865" w:type="dxa"/>
            <w:shd w:val="clear" w:color="auto" w:fill="auto"/>
          </w:tcPr>
          <w:p w14:paraId="0C26C1EF" w14:textId="77777777" w:rsidR="00583043" w:rsidRPr="00EC10DA" w:rsidRDefault="00583043" w:rsidP="00EC10DA"/>
        </w:tc>
        <w:tc>
          <w:tcPr>
            <w:tcW w:w="1637" w:type="dxa"/>
          </w:tcPr>
          <w:p w14:paraId="54D3C613" w14:textId="77777777" w:rsidR="00583043" w:rsidRPr="00EC10DA" w:rsidRDefault="00583043" w:rsidP="00EC10DA"/>
        </w:tc>
      </w:tr>
      <w:tr w:rsidR="00583043" w:rsidRPr="00EC10DA" w14:paraId="2F54A660" w14:textId="77777777" w:rsidTr="00583043">
        <w:tc>
          <w:tcPr>
            <w:tcW w:w="1274" w:type="dxa"/>
            <w:shd w:val="clear" w:color="auto" w:fill="auto"/>
          </w:tcPr>
          <w:p w14:paraId="39CB0FF1" w14:textId="6A291631" w:rsidR="00583043" w:rsidRPr="00EC10DA" w:rsidRDefault="00583043" w:rsidP="00EC10DA">
            <w:r>
              <w:t xml:space="preserve">Total </w:t>
            </w:r>
          </w:p>
        </w:tc>
        <w:tc>
          <w:tcPr>
            <w:tcW w:w="2681" w:type="dxa"/>
            <w:shd w:val="clear" w:color="auto" w:fill="auto"/>
          </w:tcPr>
          <w:p w14:paraId="3E2F6DC3" w14:textId="77777777" w:rsidR="00583043" w:rsidRPr="00EC10DA" w:rsidRDefault="00583043" w:rsidP="00EC10DA"/>
        </w:tc>
        <w:tc>
          <w:tcPr>
            <w:tcW w:w="1265" w:type="dxa"/>
            <w:shd w:val="clear" w:color="auto" w:fill="auto"/>
          </w:tcPr>
          <w:p w14:paraId="3C92AA2E" w14:textId="77777777" w:rsidR="00583043" w:rsidRPr="00EC10DA" w:rsidRDefault="00583043" w:rsidP="00EC10DA"/>
        </w:tc>
        <w:tc>
          <w:tcPr>
            <w:tcW w:w="916" w:type="dxa"/>
            <w:shd w:val="clear" w:color="auto" w:fill="auto"/>
          </w:tcPr>
          <w:p w14:paraId="61978678" w14:textId="77777777" w:rsidR="00583043" w:rsidRPr="00EC10DA" w:rsidRDefault="00583043" w:rsidP="00EC10DA"/>
        </w:tc>
        <w:tc>
          <w:tcPr>
            <w:tcW w:w="1865" w:type="dxa"/>
            <w:shd w:val="clear" w:color="auto" w:fill="auto"/>
          </w:tcPr>
          <w:p w14:paraId="0D0E88AE" w14:textId="77777777" w:rsidR="00583043" w:rsidRPr="00EC10DA" w:rsidRDefault="00583043" w:rsidP="00EC10DA"/>
        </w:tc>
        <w:tc>
          <w:tcPr>
            <w:tcW w:w="1637" w:type="dxa"/>
          </w:tcPr>
          <w:p w14:paraId="019E41F3" w14:textId="77777777" w:rsidR="00583043" w:rsidRPr="00EC10DA" w:rsidRDefault="00583043" w:rsidP="00EC10DA"/>
        </w:tc>
      </w:tr>
    </w:tbl>
    <w:p w14:paraId="0ADA1CBE" w14:textId="77777777" w:rsidR="00EC10DA" w:rsidRPr="00EC10DA" w:rsidRDefault="00EC10DA" w:rsidP="00EC10DA"/>
    <w:p w14:paraId="6C8D5979" w14:textId="77777777" w:rsidR="00EC10DA" w:rsidRPr="00EC10DA" w:rsidRDefault="00EC10DA" w:rsidP="00EC10DA">
      <w:pPr>
        <w:jc w:val="center"/>
        <w:rPr>
          <w:b/>
          <w:bCs/>
        </w:rPr>
      </w:pPr>
      <w:r w:rsidRPr="00EC10DA">
        <w:rPr>
          <w:b/>
          <w:bCs/>
        </w:rPr>
        <w:t>IMPORTANT INFORMATION – PLEASE READ CAREFULLY</w:t>
      </w:r>
    </w:p>
    <w:p w14:paraId="05AE567F" w14:textId="77777777" w:rsidR="00EC10DA" w:rsidRPr="00EC10DA" w:rsidRDefault="00EC10DA" w:rsidP="00EC10DA"/>
    <w:p w14:paraId="0C38EA08" w14:textId="77777777" w:rsidR="00EC10DA" w:rsidRPr="00EC10DA" w:rsidRDefault="00EC10DA" w:rsidP="00EC10DA">
      <w:r w:rsidRPr="00EC10DA">
        <w:t xml:space="preserve">1. </w:t>
      </w:r>
      <w:r w:rsidRPr="00EC10DA">
        <w:tab/>
        <w:t>Registration should be completed in writing by a week before the class starts. (CALL US — SOME EXCEPTIONS MAY APPLY)</w:t>
      </w:r>
    </w:p>
    <w:p w14:paraId="7E76E89A" w14:textId="77777777" w:rsidR="00EC10DA" w:rsidRPr="00EC10DA" w:rsidRDefault="00EC10DA" w:rsidP="00EC10DA">
      <w:r w:rsidRPr="00EC10DA">
        <w:t>2.</w:t>
      </w:r>
      <w:r w:rsidRPr="00EC10DA">
        <w:tab/>
        <w:t>We reserve the right to close any class that does not have sufficient number of students registered. Registration fee will be refunded in full amount if a class is closed for under-enrollment.</w:t>
      </w:r>
    </w:p>
    <w:p w14:paraId="32C668E3" w14:textId="518C547F" w:rsidR="00EC10DA" w:rsidRPr="00EC10DA" w:rsidRDefault="00EC10DA" w:rsidP="00EC10DA">
      <w:r w:rsidRPr="00EC10DA">
        <w:t>3.</w:t>
      </w:r>
      <w:r w:rsidRPr="00EC10DA">
        <w:tab/>
        <w:t xml:space="preserve">Cancellation should be made at least 24 hours before and there is  a cancellation charge of $30. No refund will be made for the cancellation within 24 hours, but a voucher will be issued for you to attend another session.   The voucher is valid for </w:t>
      </w:r>
      <w:r w:rsidR="00583043">
        <w:t>1</w:t>
      </w:r>
      <w:r w:rsidRPr="00EC10DA">
        <w:t xml:space="preserve"> year. </w:t>
      </w:r>
    </w:p>
    <w:p w14:paraId="00B29992" w14:textId="77777777" w:rsidR="00EC10DA" w:rsidRPr="00EC10DA" w:rsidRDefault="00EC10DA" w:rsidP="00EC10DA"/>
    <w:p w14:paraId="6A2198D4" w14:textId="77777777" w:rsidR="00EC10DA" w:rsidRPr="00EC10DA" w:rsidRDefault="00EC10DA" w:rsidP="00EC10DA"/>
    <w:p w14:paraId="25F0E684" w14:textId="77777777" w:rsidR="00EC10DA" w:rsidRPr="00EC10DA" w:rsidRDefault="00EC10DA" w:rsidP="00EC10DA">
      <w:r w:rsidRPr="00EC10DA">
        <w:t>By signing this registration, you acknowledge that you understand and agree to abide by the policies.</w:t>
      </w:r>
    </w:p>
    <w:p w14:paraId="25C82634" w14:textId="77777777" w:rsidR="00EC10DA" w:rsidRPr="00EC10DA" w:rsidRDefault="00EC10DA" w:rsidP="00EC10DA"/>
    <w:p w14:paraId="244D1B66" w14:textId="7C0186EA" w:rsidR="00C40244" w:rsidRDefault="00EC10DA">
      <w:r w:rsidRPr="00EC10DA">
        <w:t>Signature:_________________________________</w:t>
      </w:r>
      <w:r w:rsidRPr="00EC10DA">
        <w:tab/>
        <w:t>Date:_____________________________</w:t>
      </w:r>
    </w:p>
    <w:p w14:paraId="61A1AAE7" w14:textId="77777777" w:rsidR="003B3C14" w:rsidRDefault="003B3C14"/>
    <w:p w14:paraId="0DEC9B68" w14:textId="4912A0CC" w:rsidR="003B3C14" w:rsidRDefault="003B3C14"/>
    <w:p w14:paraId="6AAF9EE7" w14:textId="5D9D70E9" w:rsidR="003B3C14" w:rsidRPr="003B3C14" w:rsidRDefault="003B3C14" w:rsidP="003B3C14">
      <w:pPr>
        <w:jc w:val="center"/>
        <w:rPr>
          <w:bdr w:val="single" w:sz="4" w:space="0" w:color="auto"/>
        </w:rPr>
      </w:pPr>
      <w:r w:rsidRPr="003B3C14">
        <w:rPr>
          <w:bdr w:val="single" w:sz="4" w:space="0" w:color="auto"/>
        </w:rPr>
        <w:t>Submit</w:t>
      </w:r>
      <w:bookmarkStart w:id="0" w:name="_GoBack"/>
      <w:bookmarkEnd w:id="0"/>
    </w:p>
    <w:sectPr w:rsidR="003B3C14" w:rsidRPr="003B3C14" w:rsidSect="00EC10DA">
      <w:footerReference w:type="default" r:id="rId10"/>
      <w:pgSz w:w="12240" w:h="15840" w:code="1"/>
      <w:pgMar w:top="810" w:right="1296" w:bottom="864" w:left="1296" w:header="720" w:footer="432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7CD08" w14:textId="77777777" w:rsidR="007E1166" w:rsidRDefault="007E1166">
      <w:r>
        <w:separator/>
      </w:r>
    </w:p>
  </w:endnote>
  <w:endnote w:type="continuationSeparator" w:id="0">
    <w:p w14:paraId="7488B164" w14:textId="77777777" w:rsidR="007E1166" w:rsidRDefault="007E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A89D" w14:textId="77777777" w:rsidR="00426BB6" w:rsidRPr="00533EE4" w:rsidRDefault="0084043E" w:rsidP="00241B13">
    <w:pPr>
      <w:pStyle w:val="Footer"/>
      <w:tabs>
        <w:tab w:val="right" w:pos="9700"/>
      </w:tabs>
      <w:rPr>
        <w:lang w:val="es-MX"/>
      </w:rPr>
    </w:pPr>
    <w:r w:rsidRPr="00533EE4">
      <w:rPr>
        <w:lang w:val="es-MX"/>
      </w:rPr>
      <w:tab/>
    </w:r>
  </w:p>
  <w:p w14:paraId="1A725133" w14:textId="77777777" w:rsidR="00426BB6" w:rsidRPr="00533EE4" w:rsidRDefault="0084043E" w:rsidP="00241B13">
    <w:pPr>
      <w:pStyle w:val="Footer"/>
      <w:tabs>
        <w:tab w:val="right" w:pos="9700"/>
      </w:tabs>
      <w:rPr>
        <w:lang w:val="es-MX"/>
      </w:rPr>
    </w:pPr>
    <w:r w:rsidRPr="00533EE4">
      <w:rPr>
        <w:sz w:val="18"/>
        <w:szCs w:val="18"/>
        <w:lang w:val="es-MX"/>
      </w:rPr>
      <w:tab/>
    </w:r>
    <w:r w:rsidRPr="00533EE4">
      <w:rPr>
        <w:lang w:val="es-MX"/>
      </w:rPr>
      <w:tab/>
    </w:r>
    <w:r>
      <w:rPr>
        <w:lang w:val="es-MX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76711" w14:textId="77777777" w:rsidR="007E1166" w:rsidRDefault="007E1166">
      <w:r>
        <w:separator/>
      </w:r>
    </w:p>
  </w:footnote>
  <w:footnote w:type="continuationSeparator" w:id="0">
    <w:p w14:paraId="11809A75" w14:textId="77777777" w:rsidR="007E1166" w:rsidRDefault="007E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1E36"/>
    <w:multiLevelType w:val="multilevel"/>
    <w:tmpl w:val="F9EA4EF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decimal"/>
      <w:pStyle w:val="Heading4"/>
      <w:lvlText w:val="3.%2.%3.%4"/>
      <w:lvlJc w:val="left"/>
      <w:pPr>
        <w:tabs>
          <w:tab w:val="num" w:pos="3240"/>
        </w:tabs>
        <w:ind w:left="0" w:firstLine="2160"/>
      </w:pPr>
      <w:rPr>
        <w:rFonts w:hint="default"/>
      </w:rPr>
    </w:lvl>
    <w:lvl w:ilvl="4">
      <w:start w:val="1"/>
      <w:numFmt w:val="decimal"/>
      <w:pStyle w:val="Heading5"/>
      <w:isLgl/>
      <w:lvlText w:val="%1.%2.%3.%4.%5"/>
      <w:lvlJc w:val="left"/>
      <w:pPr>
        <w:tabs>
          <w:tab w:val="num" w:pos="3960"/>
        </w:tabs>
        <w:ind w:left="0" w:firstLine="28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040"/>
        </w:tabs>
        <w:ind w:left="0" w:firstLine="3600"/>
      </w:pPr>
      <w:rPr>
        <w:rFonts w:hint="default"/>
      </w:rPr>
    </w:lvl>
    <w:lvl w:ilvl="6">
      <w:start w:val="1"/>
      <w:numFmt w:val="decimal"/>
      <w:pStyle w:val="Heading7"/>
      <w:isLgl/>
      <w:lvlText w:val="%1.%2.%3.%4.%5.%6.%7"/>
      <w:lvlJc w:val="left"/>
      <w:pPr>
        <w:tabs>
          <w:tab w:val="num" w:pos="5760"/>
        </w:tabs>
        <w:ind w:left="0" w:firstLine="4320"/>
      </w:pPr>
      <w:rPr>
        <w:rFonts w:hint="default"/>
      </w:rPr>
    </w:lvl>
    <w:lvl w:ilvl="7">
      <w:start w:val="1"/>
      <w:numFmt w:val="decimal"/>
      <w:pStyle w:val="Heading8"/>
      <w:isLgl/>
      <w:lvlText w:val="%1.%2.%3.%4.%5.%6.%7.%8"/>
      <w:lvlJc w:val="left"/>
      <w:pPr>
        <w:tabs>
          <w:tab w:val="num" w:pos="6840"/>
        </w:tabs>
        <w:ind w:left="0" w:firstLine="5040"/>
      </w:pPr>
      <w:rPr>
        <w:rFonts w:hint="default"/>
      </w:rPr>
    </w:lvl>
    <w:lvl w:ilvl="8">
      <w:start w:val="1"/>
      <w:numFmt w:val="decimal"/>
      <w:pStyle w:val="Heading9"/>
      <w:isLgl/>
      <w:lvlText w:val="%1.%2.%3.%4.%5.%6.%7.%8.%9"/>
      <w:lvlJc w:val="left"/>
      <w:pPr>
        <w:tabs>
          <w:tab w:val="num" w:pos="7560"/>
        </w:tabs>
        <w:ind w:left="0" w:firstLine="57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DA"/>
    <w:rsid w:val="000415F8"/>
    <w:rsid w:val="003B09CC"/>
    <w:rsid w:val="003B3C14"/>
    <w:rsid w:val="00583043"/>
    <w:rsid w:val="007E1166"/>
    <w:rsid w:val="0084043E"/>
    <w:rsid w:val="00C40244"/>
    <w:rsid w:val="00C53665"/>
    <w:rsid w:val="00C951E8"/>
    <w:rsid w:val="00EC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79F4"/>
  <w15:chartTrackingRefBased/>
  <w15:docId w15:val="{AD53DD4C-35BA-4E52-A173-2368798C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1E8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C951E8"/>
    <w:pPr>
      <w:keepNext/>
      <w:numPr>
        <w:numId w:val="9"/>
      </w:numPr>
      <w:spacing w:after="24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C951E8"/>
    <w:pPr>
      <w:numPr>
        <w:ilvl w:val="1"/>
        <w:numId w:val="9"/>
      </w:numPr>
      <w:spacing w:after="240" w:line="360" w:lineRule="auto"/>
      <w:outlineLvl w:val="1"/>
    </w:pPr>
    <w:rPr>
      <w:rFonts w:ascii="Times New (W1)" w:hAnsi="Times New (W1)" w:cs="Times New (W1)"/>
      <w:bCs/>
      <w:iCs/>
      <w:color w:val="000000"/>
      <w:szCs w:val="28"/>
    </w:rPr>
  </w:style>
  <w:style w:type="paragraph" w:styleId="Heading3">
    <w:name w:val="heading 3"/>
    <w:basedOn w:val="Normal"/>
    <w:next w:val="BodyText"/>
    <w:link w:val="Heading3Char"/>
    <w:qFormat/>
    <w:rsid w:val="00C951E8"/>
    <w:pPr>
      <w:numPr>
        <w:ilvl w:val="2"/>
        <w:numId w:val="9"/>
      </w:numPr>
      <w:tabs>
        <w:tab w:val="left" w:pos="2160"/>
      </w:tabs>
      <w:spacing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qFormat/>
    <w:rsid w:val="00C951E8"/>
    <w:pPr>
      <w:numPr>
        <w:ilvl w:val="3"/>
        <w:numId w:val="9"/>
      </w:numPr>
      <w:tabs>
        <w:tab w:val="left" w:pos="3240"/>
      </w:tabs>
      <w:spacing w:after="24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951E8"/>
    <w:pPr>
      <w:numPr>
        <w:ilvl w:val="4"/>
        <w:numId w:val="9"/>
      </w:numPr>
      <w:tabs>
        <w:tab w:val="left" w:pos="3960"/>
      </w:tabs>
      <w:spacing w:after="240"/>
      <w:outlineLvl w:val="4"/>
    </w:pPr>
    <w:rPr>
      <w:bCs/>
      <w:iCs/>
      <w:szCs w:val="26"/>
      <w:u w:val="single"/>
    </w:rPr>
  </w:style>
  <w:style w:type="paragraph" w:styleId="Heading6">
    <w:name w:val="heading 6"/>
    <w:basedOn w:val="Normal"/>
    <w:next w:val="BodyText"/>
    <w:link w:val="Heading6Char"/>
    <w:qFormat/>
    <w:rsid w:val="00C951E8"/>
    <w:pPr>
      <w:numPr>
        <w:ilvl w:val="5"/>
        <w:numId w:val="9"/>
      </w:numPr>
      <w:tabs>
        <w:tab w:val="left" w:pos="5040"/>
      </w:tabs>
      <w:spacing w:after="240"/>
      <w:outlineLvl w:val="5"/>
    </w:pPr>
    <w:rPr>
      <w:szCs w:val="22"/>
      <w:u w:val="single"/>
    </w:rPr>
  </w:style>
  <w:style w:type="paragraph" w:styleId="Heading7">
    <w:name w:val="heading 7"/>
    <w:basedOn w:val="Normal"/>
    <w:next w:val="BodyText"/>
    <w:link w:val="Heading7Char"/>
    <w:qFormat/>
    <w:rsid w:val="00C951E8"/>
    <w:pPr>
      <w:numPr>
        <w:ilvl w:val="6"/>
        <w:numId w:val="9"/>
      </w:numPr>
      <w:tabs>
        <w:tab w:val="left" w:pos="5760"/>
      </w:tabs>
      <w:spacing w:after="240"/>
      <w:outlineLvl w:val="6"/>
    </w:pPr>
    <w:rPr>
      <w:bCs/>
      <w:iCs/>
      <w:u w:val="single"/>
    </w:rPr>
  </w:style>
  <w:style w:type="paragraph" w:styleId="Heading8">
    <w:name w:val="heading 8"/>
    <w:basedOn w:val="Normal"/>
    <w:next w:val="BodyText"/>
    <w:link w:val="Heading8Char"/>
    <w:qFormat/>
    <w:rsid w:val="00C951E8"/>
    <w:pPr>
      <w:numPr>
        <w:ilvl w:val="7"/>
        <w:numId w:val="9"/>
      </w:numPr>
      <w:tabs>
        <w:tab w:val="left" w:pos="6840"/>
      </w:tabs>
      <w:spacing w:after="240"/>
      <w:outlineLvl w:val="7"/>
    </w:pPr>
    <w:rPr>
      <w:iCs/>
      <w:szCs w:val="22"/>
      <w:u w:val="single"/>
    </w:rPr>
  </w:style>
  <w:style w:type="paragraph" w:styleId="Heading9">
    <w:name w:val="heading 9"/>
    <w:basedOn w:val="Normal"/>
    <w:next w:val="BodyText"/>
    <w:link w:val="Heading9Char"/>
    <w:qFormat/>
    <w:rsid w:val="00C951E8"/>
    <w:pPr>
      <w:numPr>
        <w:ilvl w:val="8"/>
        <w:numId w:val="9"/>
      </w:numPr>
      <w:spacing w:after="240"/>
      <w:outlineLvl w:val="8"/>
    </w:pPr>
    <w:rPr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1E8"/>
    <w:rPr>
      <w:rFonts w:cs="Arial"/>
      <w:b/>
      <w:bCs/>
      <w:sz w:val="24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951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51E8"/>
    <w:rPr>
      <w:sz w:val="24"/>
      <w:szCs w:val="24"/>
      <w:lang w:eastAsia="en-US"/>
    </w:rPr>
  </w:style>
  <w:style w:type="character" w:customStyle="1" w:styleId="Heading2Char">
    <w:name w:val="Heading 2 Char"/>
    <w:link w:val="Heading2"/>
    <w:rsid w:val="00C951E8"/>
    <w:rPr>
      <w:rFonts w:ascii="Times New (W1)" w:hAnsi="Times New (W1)" w:cs="Times New (W1)"/>
      <w:bCs/>
      <w:iCs/>
      <w:color w:val="000000"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C951E8"/>
    <w:rPr>
      <w:bCs/>
      <w:sz w:val="24"/>
      <w:szCs w:val="26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C951E8"/>
    <w:rPr>
      <w:bCs/>
      <w:sz w:val="24"/>
      <w:szCs w:val="28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C951E8"/>
    <w:rPr>
      <w:bCs/>
      <w:iCs/>
      <w:sz w:val="24"/>
      <w:szCs w:val="26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C951E8"/>
    <w:rPr>
      <w:sz w:val="24"/>
      <w:szCs w:val="22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C951E8"/>
    <w:rPr>
      <w:bCs/>
      <w:iCs/>
      <w:sz w:val="24"/>
      <w:szCs w:val="24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C951E8"/>
    <w:rPr>
      <w:iCs/>
      <w:sz w:val="24"/>
      <w:szCs w:val="22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C951E8"/>
    <w:rPr>
      <w:bCs/>
      <w:iCs/>
      <w:sz w:val="24"/>
      <w:szCs w:val="24"/>
      <w:u w:val="single"/>
      <w:lang w:eastAsia="en-US"/>
    </w:rPr>
  </w:style>
  <w:style w:type="paragraph" w:styleId="Caption">
    <w:name w:val="caption"/>
    <w:basedOn w:val="Normal"/>
    <w:next w:val="Normal"/>
    <w:qFormat/>
    <w:rsid w:val="00C951E8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C951E8"/>
    <w:pPr>
      <w:keepNext/>
      <w:keepLines/>
      <w:spacing w:after="240"/>
      <w:jc w:val="center"/>
      <w:outlineLvl w:val="0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C951E8"/>
    <w:rPr>
      <w:rFonts w:cs="Arial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C951E8"/>
    <w:pPr>
      <w:spacing w:after="240"/>
      <w:jc w:val="center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C951E8"/>
    <w:rPr>
      <w:rFonts w:cs="Arial"/>
      <w:sz w:val="24"/>
      <w:szCs w:val="24"/>
      <w:lang w:eastAsia="en-US"/>
    </w:rPr>
  </w:style>
  <w:style w:type="character" w:styleId="Strong">
    <w:name w:val="Strong"/>
    <w:qFormat/>
    <w:rsid w:val="00C951E8"/>
    <w:rPr>
      <w:b/>
      <w:bCs/>
    </w:rPr>
  </w:style>
  <w:style w:type="character" w:styleId="Emphasis">
    <w:name w:val="Emphasis"/>
    <w:qFormat/>
    <w:rsid w:val="00C951E8"/>
    <w:rPr>
      <w:i/>
      <w:iCs/>
    </w:rPr>
  </w:style>
  <w:style w:type="paragraph" w:styleId="ListParagraph">
    <w:name w:val="List Paragraph"/>
    <w:basedOn w:val="Normal"/>
    <w:uiPriority w:val="34"/>
    <w:qFormat/>
    <w:rsid w:val="00C951E8"/>
    <w:pPr>
      <w:ind w:left="720"/>
    </w:pPr>
  </w:style>
  <w:style w:type="paragraph" w:styleId="Quote">
    <w:name w:val="Quote"/>
    <w:basedOn w:val="BodyText"/>
    <w:next w:val="Normal"/>
    <w:link w:val="QuoteChar"/>
    <w:qFormat/>
    <w:rsid w:val="00C951E8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C951E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C1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0D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transla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atransl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Junhui Park</dc:creator>
  <cp:keywords/>
  <dc:description/>
  <cp:lastModifiedBy>Junhui Park</cp:lastModifiedBy>
  <cp:revision>4</cp:revision>
  <dcterms:created xsi:type="dcterms:W3CDTF">2019-08-09T19:04:00Z</dcterms:created>
  <dcterms:modified xsi:type="dcterms:W3CDTF">2019-08-09T19:12:00Z</dcterms:modified>
</cp:coreProperties>
</file>